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1F5" w:rsidRPr="0092719F" w:rsidRDefault="00B511F5" w:rsidP="00B511F5">
      <w:pPr>
        <w:jc w:val="right"/>
        <w:rPr>
          <w:sz w:val="26"/>
          <w:szCs w:val="26"/>
        </w:rPr>
      </w:pPr>
    </w:p>
    <w:p w:rsidR="0092719F" w:rsidRPr="0092719F" w:rsidRDefault="0092719F" w:rsidP="00B511F5">
      <w:pPr>
        <w:jc w:val="right"/>
        <w:rPr>
          <w:sz w:val="26"/>
          <w:szCs w:val="26"/>
        </w:rPr>
      </w:pPr>
    </w:p>
    <w:p w:rsidR="0092719F" w:rsidRPr="0092719F" w:rsidRDefault="0092719F" w:rsidP="00B511F5">
      <w:pPr>
        <w:jc w:val="right"/>
        <w:rPr>
          <w:sz w:val="26"/>
          <w:szCs w:val="26"/>
        </w:rPr>
      </w:pPr>
    </w:p>
    <w:p w:rsidR="00506A3D" w:rsidRPr="0092719F" w:rsidRDefault="00506A3D" w:rsidP="00506A3D">
      <w:pPr>
        <w:jc w:val="right"/>
        <w:rPr>
          <w:color w:val="000000"/>
          <w:sz w:val="26"/>
          <w:szCs w:val="26"/>
        </w:rPr>
      </w:pPr>
      <w:r w:rsidRPr="0092719F">
        <w:rPr>
          <w:color w:val="000000"/>
          <w:sz w:val="26"/>
          <w:szCs w:val="26"/>
        </w:rPr>
        <w:t>Приложение №</w:t>
      </w:r>
      <w:r w:rsidRPr="0092719F">
        <w:rPr>
          <w:color w:val="000000"/>
          <w:sz w:val="26"/>
          <w:szCs w:val="26"/>
          <w:lang w:val="en-US"/>
        </w:rPr>
        <w:t xml:space="preserve"> </w:t>
      </w:r>
      <w:r w:rsidR="00AA4885">
        <w:rPr>
          <w:color w:val="000000"/>
          <w:sz w:val="26"/>
          <w:szCs w:val="26"/>
        </w:rPr>
        <w:t>1</w:t>
      </w:r>
      <w:r w:rsidR="00906B84">
        <w:rPr>
          <w:color w:val="000000"/>
          <w:sz w:val="26"/>
          <w:szCs w:val="26"/>
        </w:rPr>
        <w:t>4</w:t>
      </w:r>
    </w:p>
    <w:p w:rsidR="00506A3D" w:rsidRPr="0092719F" w:rsidRDefault="00506A3D" w:rsidP="00506A3D">
      <w:pPr>
        <w:jc w:val="right"/>
        <w:rPr>
          <w:b/>
          <w:sz w:val="26"/>
          <w:szCs w:val="26"/>
        </w:rPr>
      </w:pPr>
      <w:bookmarkStart w:id="0" w:name="_GoBack"/>
      <w:bookmarkEnd w:id="0"/>
    </w:p>
    <w:p w:rsidR="00014A63" w:rsidRPr="0092719F" w:rsidRDefault="000F728D" w:rsidP="00B511F5">
      <w:pPr>
        <w:jc w:val="right"/>
        <w:rPr>
          <w:sz w:val="26"/>
          <w:szCs w:val="26"/>
        </w:rPr>
      </w:pPr>
      <w:r w:rsidRPr="0092719F">
        <w:rPr>
          <w:sz w:val="26"/>
          <w:szCs w:val="26"/>
        </w:rPr>
        <w:t xml:space="preserve"> </w:t>
      </w:r>
    </w:p>
    <w:p w:rsidR="00B511F5" w:rsidRPr="0092719F" w:rsidRDefault="00B511F5" w:rsidP="00B511F5">
      <w:pPr>
        <w:jc w:val="right"/>
        <w:rPr>
          <w:sz w:val="26"/>
          <w:szCs w:val="26"/>
        </w:rPr>
      </w:pPr>
    </w:p>
    <w:p w:rsidR="00B511F5" w:rsidRPr="0092719F" w:rsidRDefault="00B511F5" w:rsidP="00B511F5">
      <w:pPr>
        <w:jc w:val="right"/>
        <w:rPr>
          <w:sz w:val="26"/>
          <w:szCs w:val="26"/>
        </w:rPr>
      </w:pPr>
    </w:p>
    <w:p w:rsidR="000A05FA" w:rsidRPr="0092719F" w:rsidRDefault="000A05FA">
      <w:pPr>
        <w:rPr>
          <w:sz w:val="26"/>
          <w:szCs w:val="26"/>
        </w:rPr>
      </w:pPr>
    </w:p>
    <w:tbl>
      <w:tblPr>
        <w:tblW w:w="10061" w:type="dxa"/>
        <w:jc w:val="center"/>
        <w:tblInd w:w="-492" w:type="dxa"/>
        <w:tblLook w:val="01E0" w:firstRow="1" w:lastRow="1" w:firstColumn="1" w:lastColumn="1" w:noHBand="0" w:noVBand="0"/>
      </w:tblPr>
      <w:tblGrid>
        <w:gridCol w:w="4901"/>
        <w:gridCol w:w="5160"/>
      </w:tblGrid>
      <w:tr w:rsidR="00014A63" w:rsidRPr="0092719F" w:rsidTr="0092719F">
        <w:trPr>
          <w:trHeight w:val="2434"/>
          <w:jc w:val="center"/>
        </w:trPr>
        <w:tc>
          <w:tcPr>
            <w:tcW w:w="4901" w:type="dxa"/>
          </w:tcPr>
          <w:p w:rsidR="00014A63" w:rsidRPr="0092719F" w:rsidRDefault="00014A63" w:rsidP="00B511F5">
            <w:pPr>
              <w:rPr>
                <w:color w:val="000000"/>
                <w:sz w:val="26"/>
                <w:szCs w:val="26"/>
              </w:rPr>
            </w:pPr>
            <w:r w:rsidRPr="0092719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160" w:type="dxa"/>
          </w:tcPr>
          <w:p w:rsidR="00014A63" w:rsidRPr="0092719F" w:rsidRDefault="00014A63" w:rsidP="00B511F5">
            <w:pPr>
              <w:jc w:val="both"/>
              <w:rPr>
                <w:color w:val="000000"/>
                <w:sz w:val="26"/>
                <w:szCs w:val="26"/>
              </w:rPr>
            </w:pPr>
            <w:r w:rsidRPr="0092719F">
              <w:rPr>
                <w:color w:val="000000"/>
                <w:sz w:val="26"/>
                <w:szCs w:val="26"/>
              </w:rPr>
              <w:t>УТВЕРЖДЕНО:</w:t>
            </w:r>
          </w:p>
          <w:p w:rsidR="00014A63" w:rsidRPr="0092719F" w:rsidRDefault="00014A63" w:rsidP="00B511F5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2719F">
              <w:rPr>
                <w:color w:val="000000"/>
                <w:sz w:val="26"/>
                <w:szCs w:val="26"/>
              </w:rPr>
              <w:t>Советом по железнодорожному транспорту государств - участников Содружества</w:t>
            </w:r>
          </w:p>
          <w:p w:rsidR="00014A63" w:rsidRPr="0092719F" w:rsidRDefault="000F728D" w:rsidP="00506A3D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2719F">
              <w:rPr>
                <w:sz w:val="26"/>
                <w:szCs w:val="26"/>
              </w:rPr>
              <w:t>пр</w:t>
            </w:r>
            <w:r w:rsidR="00506A3D" w:rsidRPr="0092719F">
              <w:rPr>
                <w:sz w:val="26"/>
                <w:szCs w:val="26"/>
              </w:rPr>
              <w:t>отокол от «18-19</w:t>
            </w:r>
            <w:r w:rsidR="00373951" w:rsidRPr="0092719F">
              <w:rPr>
                <w:sz w:val="26"/>
                <w:szCs w:val="26"/>
              </w:rPr>
              <w:t xml:space="preserve">» </w:t>
            </w:r>
            <w:r w:rsidR="00506A3D" w:rsidRPr="0092719F">
              <w:rPr>
                <w:sz w:val="26"/>
                <w:szCs w:val="26"/>
              </w:rPr>
              <w:t>октября</w:t>
            </w:r>
            <w:r w:rsidR="00373951" w:rsidRPr="0092719F">
              <w:rPr>
                <w:sz w:val="26"/>
                <w:szCs w:val="26"/>
              </w:rPr>
              <w:t xml:space="preserve"> 2018</w:t>
            </w:r>
            <w:r w:rsidR="00C12F4E" w:rsidRPr="0092719F">
              <w:rPr>
                <w:sz w:val="26"/>
                <w:szCs w:val="26"/>
              </w:rPr>
              <w:t xml:space="preserve"> г. № </w:t>
            </w:r>
            <w:r w:rsidR="00506A3D" w:rsidRPr="0092719F">
              <w:rPr>
                <w:sz w:val="26"/>
                <w:szCs w:val="26"/>
              </w:rPr>
              <w:t>69</w:t>
            </w:r>
          </w:p>
        </w:tc>
      </w:tr>
    </w:tbl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014A63" w:rsidP="00014A63">
      <w:pPr>
        <w:jc w:val="center"/>
        <w:rPr>
          <w:sz w:val="26"/>
          <w:szCs w:val="26"/>
        </w:rPr>
      </w:pPr>
    </w:p>
    <w:p w:rsidR="00014A63" w:rsidRPr="0092719F" w:rsidRDefault="001670E7" w:rsidP="00014A63">
      <w:pPr>
        <w:ind w:firstLine="2340"/>
        <w:jc w:val="both"/>
        <w:rPr>
          <w:sz w:val="26"/>
          <w:szCs w:val="26"/>
        </w:rPr>
      </w:pPr>
      <w:r w:rsidRPr="0092719F">
        <w:rPr>
          <w:sz w:val="26"/>
          <w:szCs w:val="26"/>
        </w:rPr>
        <w:t>ИЗВЕЩЕНИЕ</w:t>
      </w:r>
      <w:r w:rsidR="00110ECB" w:rsidRPr="0092719F">
        <w:rPr>
          <w:sz w:val="26"/>
          <w:szCs w:val="26"/>
        </w:rPr>
        <w:t xml:space="preserve"> 32 ЦВ 30</w:t>
      </w:r>
      <w:r w:rsidRPr="0092719F">
        <w:rPr>
          <w:sz w:val="26"/>
          <w:szCs w:val="26"/>
        </w:rPr>
        <w:t xml:space="preserve"> </w:t>
      </w:r>
      <w:r w:rsidR="00373951" w:rsidRPr="0092719F">
        <w:rPr>
          <w:sz w:val="26"/>
          <w:szCs w:val="26"/>
        </w:rPr>
        <w:t>- 2018</w:t>
      </w:r>
    </w:p>
    <w:p w:rsidR="00014A63" w:rsidRPr="0092719F" w:rsidRDefault="00014A63" w:rsidP="00014A63">
      <w:pPr>
        <w:ind w:firstLine="2340"/>
        <w:jc w:val="both"/>
        <w:rPr>
          <w:sz w:val="26"/>
          <w:szCs w:val="26"/>
        </w:rPr>
      </w:pPr>
      <w:r w:rsidRPr="0092719F">
        <w:rPr>
          <w:sz w:val="26"/>
          <w:szCs w:val="26"/>
        </w:rPr>
        <w:t>ОБ ИЗМЕНЕНИИ 732-ЦВ-ЦЛ</w:t>
      </w:r>
    </w:p>
    <w:p w:rsidR="00014A63" w:rsidRPr="0092719F" w:rsidRDefault="00014A63" w:rsidP="00014A63">
      <w:pPr>
        <w:ind w:firstLine="2340"/>
        <w:rPr>
          <w:sz w:val="26"/>
          <w:szCs w:val="26"/>
        </w:rPr>
      </w:pPr>
      <w:r w:rsidRPr="0092719F">
        <w:rPr>
          <w:sz w:val="26"/>
          <w:szCs w:val="26"/>
        </w:rPr>
        <w:t>Общее руководство по ремонту</w:t>
      </w:r>
    </w:p>
    <w:p w:rsidR="00014A63" w:rsidRPr="0092719F" w:rsidRDefault="00014A63" w:rsidP="00014A63">
      <w:pPr>
        <w:ind w:firstLine="2340"/>
        <w:rPr>
          <w:sz w:val="26"/>
          <w:szCs w:val="26"/>
        </w:rPr>
      </w:pPr>
      <w:r w:rsidRPr="0092719F">
        <w:rPr>
          <w:sz w:val="26"/>
          <w:szCs w:val="26"/>
        </w:rPr>
        <w:t>тормозного оборудования вагонов</w:t>
      </w:r>
    </w:p>
    <w:p w:rsidR="00014A63" w:rsidRDefault="00014A63" w:rsidP="00CC6E34">
      <w:pPr>
        <w:jc w:val="center"/>
      </w:pPr>
    </w:p>
    <w:p w:rsidR="00014A63" w:rsidRDefault="00014A63" w:rsidP="00CC6E34">
      <w:pPr>
        <w:jc w:val="center"/>
      </w:pPr>
    </w:p>
    <w:p w:rsidR="00334AC7" w:rsidRDefault="00014A63">
      <w:r>
        <w:br w:type="page"/>
      </w:r>
    </w:p>
    <w:p w:rsidR="00014A63" w:rsidRDefault="00014A63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1276"/>
        <w:gridCol w:w="141"/>
        <w:gridCol w:w="567"/>
        <w:gridCol w:w="709"/>
        <w:gridCol w:w="425"/>
        <w:gridCol w:w="993"/>
        <w:gridCol w:w="708"/>
        <w:gridCol w:w="993"/>
        <w:gridCol w:w="567"/>
        <w:gridCol w:w="472"/>
        <w:gridCol w:w="945"/>
        <w:gridCol w:w="1134"/>
      </w:tblGrid>
      <w:tr w:rsidR="0075605B" w:rsidRPr="000A739C" w:rsidTr="00DC1300">
        <w:trPr>
          <w:trHeight w:val="545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5605B" w:rsidRPr="00E30EE1" w:rsidRDefault="0075605B" w:rsidP="00034133">
            <w:pPr>
              <w:jc w:val="center"/>
              <w:rPr>
                <w:rFonts w:ascii="Arial Narrow" w:hAnsi="Arial Narrow"/>
              </w:rPr>
            </w:pPr>
            <w:r w:rsidRPr="00E30EE1">
              <w:rPr>
                <w:rFonts w:ascii="Arial Narrow" w:hAnsi="Arial Narrow"/>
              </w:rPr>
              <w:t>ПКБ ЦВ</w:t>
            </w:r>
          </w:p>
          <w:p w:rsidR="0075605B" w:rsidRPr="000A739C" w:rsidRDefault="0075605B" w:rsidP="00034133">
            <w:pPr>
              <w:jc w:val="center"/>
              <w:rPr>
                <w:rFonts w:ascii="Arial Narrow" w:hAnsi="Arial Narrow"/>
              </w:rPr>
            </w:pPr>
            <w:r w:rsidRPr="00E30EE1">
              <w:rPr>
                <w:rFonts w:ascii="Arial Narrow" w:hAnsi="Arial Narrow"/>
              </w:rPr>
              <w:t>ОАО «РЖД»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</w:tcBorders>
            <w:vAlign w:val="center"/>
          </w:tcPr>
          <w:p w:rsidR="0075605B" w:rsidRPr="000A739C" w:rsidRDefault="0075605B" w:rsidP="0003413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3119" w:type="dxa"/>
            <w:gridSpan w:val="4"/>
            <w:tcBorders>
              <w:top w:val="single" w:sz="12" w:space="0" w:color="auto"/>
            </w:tcBorders>
            <w:vAlign w:val="center"/>
          </w:tcPr>
          <w:p w:rsidR="0075605B" w:rsidRPr="000A739C" w:rsidRDefault="0075605B" w:rsidP="000A739C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 w:rsidRPr="000A739C">
              <w:rPr>
                <w:rFonts w:ascii="Arial Narrow" w:hAnsi="Arial Narrow"/>
                <w:b w:val="0"/>
                <w:sz w:val="28"/>
                <w:szCs w:val="28"/>
              </w:rPr>
              <w:t>Обозначение</w:t>
            </w:r>
          </w:p>
        </w:tc>
        <w:tc>
          <w:tcPr>
            <w:tcW w:w="10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75605B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Код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4F3265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A739C">
              <w:rPr>
                <w:rFonts w:ascii="Arial Narrow" w:hAnsi="Arial Narrow"/>
                <w:sz w:val="28"/>
              </w:rPr>
              <w:t>Лист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05B" w:rsidRPr="0075605B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Листов</w:t>
            </w:r>
          </w:p>
        </w:tc>
      </w:tr>
      <w:tr w:rsidR="0075605B" w:rsidRPr="000A739C" w:rsidTr="00DC1300">
        <w:trPr>
          <w:trHeight w:val="403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5605B" w:rsidRPr="004F3265" w:rsidRDefault="0075605B" w:rsidP="000A739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Отдел</w:t>
            </w:r>
          </w:p>
          <w:p w:rsidR="0075605B" w:rsidRPr="000A739C" w:rsidRDefault="007B70ED" w:rsidP="000A739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8"/>
                <w:szCs w:val="28"/>
              </w:rPr>
              <w:t>ОМГВ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</w:tcBorders>
            <w:vAlign w:val="center"/>
          </w:tcPr>
          <w:p w:rsidR="0075605B" w:rsidRPr="000A739C" w:rsidRDefault="00995A7A" w:rsidP="0003413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ЦВ </w:t>
            </w:r>
            <w:r w:rsidR="00164957">
              <w:rPr>
                <w:rFonts w:ascii="Arial Narrow" w:hAnsi="Arial Narrow"/>
                <w:sz w:val="28"/>
                <w:szCs w:val="28"/>
              </w:rPr>
              <w:t>30</w:t>
            </w:r>
            <w:r w:rsidR="0075605B" w:rsidRPr="000A739C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="0075605B">
              <w:rPr>
                <w:rFonts w:ascii="Arial Narrow" w:hAnsi="Arial Narrow"/>
                <w:sz w:val="28"/>
                <w:szCs w:val="28"/>
              </w:rPr>
              <w:t>2</w:t>
            </w:r>
            <w:r w:rsidR="001670E7">
              <w:rPr>
                <w:rFonts w:ascii="Arial Narrow" w:hAnsi="Arial Narrow"/>
                <w:sz w:val="28"/>
                <w:szCs w:val="28"/>
              </w:rPr>
              <w:t>01</w:t>
            </w:r>
            <w:r w:rsidR="00BB705D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  <w:vAlign w:val="center"/>
          </w:tcPr>
          <w:p w:rsidR="0075605B" w:rsidRPr="000A739C" w:rsidRDefault="00995A7A" w:rsidP="00034133">
            <w:pPr>
              <w:pStyle w:val="2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Cs w:val="28"/>
              </w:rPr>
              <w:t>732-ЦВ-ЦЛ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BD1C2E" w:rsidRDefault="000F4403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BD1C2E" w:rsidRDefault="000F4403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05B" w:rsidRPr="00BD1C2E" w:rsidRDefault="00164957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2</w:t>
            </w:r>
          </w:p>
        </w:tc>
      </w:tr>
      <w:tr w:rsidR="0075605B" w:rsidRPr="000A739C" w:rsidTr="00DC1300">
        <w:trPr>
          <w:trHeight w:val="476"/>
        </w:trPr>
        <w:tc>
          <w:tcPr>
            <w:tcW w:w="141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75605B" w:rsidRPr="000A739C" w:rsidRDefault="0075605B" w:rsidP="000A73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A54D04" w:rsidRDefault="0075605B" w:rsidP="00A54D0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54D04">
              <w:rPr>
                <w:rFonts w:ascii="Arial Narrow" w:hAnsi="Arial Narrow"/>
                <w:sz w:val="28"/>
                <w:szCs w:val="28"/>
              </w:rPr>
              <w:t>Д</w:t>
            </w:r>
            <w:r w:rsidR="00A54D04" w:rsidRPr="00A54D04">
              <w:rPr>
                <w:rFonts w:ascii="Arial Narrow" w:hAnsi="Arial Narrow"/>
                <w:sz w:val="28"/>
                <w:szCs w:val="28"/>
              </w:rPr>
              <w:t>а</w:t>
            </w:r>
            <w:r w:rsidRPr="00A54D04">
              <w:rPr>
                <w:rFonts w:ascii="Arial Narrow" w:hAnsi="Arial Narrow"/>
                <w:sz w:val="28"/>
                <w:szCs w:val="28"/>
              </w:rPr>
              <w:t>та</w:t>
            </w:r>
            <w:r w:rsidR="00B76996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A54D04">
              <w:rPr>
                <w:rFonts w:ascii="Arial Narrow" w:hAnsi="Arial Narrow"/>
                <w:sz w:val="28"/>
                <w:szCs w:val="28"/>
              </w:rPr>
              <w:t>выпуска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vAlign w:val="center"/>
          </w:tcPr>
          <w:p w:rsidR="0075605B" w:rsidRPr="000A739C" w:rsidRDefault="0075605B" w:rsidP="0003413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4F3265" w:rsidRDefault="004E68F6" w:rsidP="004E68F6">
            <w:pPr>
              <w:pStyle w:val="2"/>
              <w:ind w:left="-108" w:right="-108"/>
              <w:jc w:val="center"/>
              <w:rPr>
                <w:rFonts w:ascii="Arial Narrow" w:hAnsi="Arial Narrow"/>
                <w:szCs w:val="28"/>
              </w:rPr>
            </w:pPr>
            <w:r w:rsidRPr="004F3265">
              <w:rPr>
                <w:rFonts w:ascii="Arial Narrow" w:hAnsi="Arial Narrow"/>
                <w:szCs w:val="28"/>
              </w:rPr>
              <w:t>Срок действия ПИ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0A739C" w:rsidRDefault="0075605B" w:rsidP="00034133">
            <w:pPr>
              <w:pStyle w:val="2"/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68D" w:rsidRDefault="0075605B" w:rsidP="00FC568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Обозначение</w:t>
            </w:r>
            <w:r w:rsidRPr="00FC568D">
              <w:rPr>
                <w:rFonts w:ascii="Arial Narrow" w:hAnsi="Arial Narrow"/>
                <w:sz w:val="28"/>
                <w:szCs w:val="28"/>
              </w:rPr>
              <w:t>ПИ</w:t>
            </w:r>
          </w:p>
          <w:p w:rsidR="0075605B" w:rsidRPr="000A739C" w:rsidRDefault="00FC568D" w:rsidP="00FC56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r w:rsidR="0075605B" w:rsidRPr="00FC568D">
              <w:rPr>
                <w:rFonts w:ascii="Arial Narrow" w:hAnsi="Arial Narrow"/>
                <w:sz w:val="28"/>
                <w:szCs w:val="28"/>
              </w:rPr>
              <w:t xml:space="preserve">ДПИ, </w:t>
            </w:r>
            <w:proofErr w:type="gramStart"/>
            <w:r w:rsidR="0075605B" w:rsidRPr="00FC568D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="0075605B" w:rsidRPr="004F3265">
              <w:rPr>
                <w:rFonts w:ascii="Arial Narrow" w:hAnsi="Arial Narrow"/>
                <w:szCs w:val="28"/>
              </w:rPr>
              <w:t>)</w:t>
            </w:r>
          </w:p>
        </w:tc>
      </w:tr>
      <w:tr w:rsidR="0075605B" w:rsidRPr="000A739C" w:rsidTr="004E68F6">
        <w:trPr>
          <w:trHeight w:val="34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75605B" w:rsidRPr="004E68F6" w:rsidRDefault="004E68F6" w:rsidP="004F3265">
            <w:pPr>
              <w:rPr>
                <w:rFonts w:ascii="Arial Narrow" w:hAnsi="Arial Narrow"/>
                <w:sz w:val="28"/>
                <w:szCs w:val="28"/>
              </w:rPr>
            </w:pPr>
            <w:r w:rsidRPr="004E68F6">
              <w:rPr>
                <w:rFonts w:ascii="Arial Narrow" w:hAnsi="Arial Narrow"/>
                <w:sz w:val="28"/>
                <w:szCs w:val="28"/>
              </w:rPr>
              <w:t>Срок изм</w:t>
            </w:r>
            <w:r>
              <w:rPr>
                <w:rFonts w:ascii="Arial Narrow" w:hAnsi="Arial Narrow"/>
                <w:sz w:val="28"/>
                <w:szCs w:val="28"/>
              </w:rPr>
              <w:t>енения</w:t>
            </w:r>
            <w:r w:rsidRPr="004E68F6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5103" w:type="dxa"/>
            <w:gridSpan w:val="8"/>
            <w:tcBorders>
              <w:left w:val="single" w:sz="4" w:space="0" w:color="auto"/>
            </w:tcBorders>
            <w:vAlign w:val="center"/>
          </w:tcPr>
          <w:p w:rsidR="0075605B" w:rsidRPr="004E68F6" w:rsidRDefault="004E68F6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 w:rsidRPr="004E68F6">
              <w:rPr>
                <w:rFonts w:ascii="Arial Narrow" w:hAnsi="Arial Narrow"/>
                <w:sz w:val="28"/>
                <w:szCs w:val="28"/>
              </w:rPr>
              <w:t>Срочно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  <w:vAlign w:val="center"/>
          </w:tcPr>
          <w:p w:rsidR="0075605B" w:rsidRPr="004E68F6" w:rsidRDefault="0075605B" w:rsidP="00BD1C2E">
            <w:pPr>
              <w:ind w:left="33" w:hanging="3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618F0" w:rsidRPr="000A739C" w:rsidTr="0075605B">
        <w:trPr>
          <w:trHeight w:val="34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5618F0" w:rsidRPr="004F3265" w:rsidRDefault="005618F0" w:rsidP="004F326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Причина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618F0" w:rsidRPr="00164957" w:rsidRDefault="00164957" w:rsidP="004E68F6">
            <w:pPr>
              <w:pStyle w:val="1"/>
              <w:ind w:left="317"/>
              <w:jc w:val="left"/>
              <w:rPr>
                <w:rFonts w:ascii="Arial Narrow" w:hAnsi="Arial Narrow"/>
                <w:szCs w:val="28"/>
              </w:rPr>
            </w:pPr>
            <w:r w:rsidRPr="00164957">
              <w:rPr>
                <w:rFonts w:ascii="Arial Narrow" w:hAnsi="Arial Narrow"/>
                <w:szCs w:val="28"/>
              </w:rPr>
              <w:t>В результате стандартизации и унификации</w:t>
            </w:r>
          </w:p>
        </w:tc>
      </w:tr>
      <w:tr w:rsidR="004F3265" w:rsidRPr="000A739C" w:rsidTr="00F16BE0">
        <w:trPr>
          <w:trHeight w:val="345"/>
        </w:trPr>
        <w:tc>
          <w:tcPr>
            <w:tcW w:w="2694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265" w:rsidRPr="000A739C" w:rsidRDefault="004F3265" w:rsidP="004F3265">
            <w:pPr>
              <w:rPr>
                <w:rFonts w:ascii="Arial Narrow" w:hAnsi="Arial Narrow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Указание о заделе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650332" w:rsidRDefault="00650332" w:rsidP="00650332">
            <w:pPr>
              <w:ind w:left="317"/>
              <w:rPr>
                <w:rFonts w:ascii="Arial Narrow" w:hAnsi="Arial Narrow"/>
                <w:strike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З</w:t>
            </w:r>
            <w:r w:rsidRPr="00650332">
              <w:rPr>
                <w:rFonts w:ascii="Arial Narrow" w:hAnsi="Arial Narrow"/>
                <w:sz w:val="28"/>
                <w:szCs w:val="28"/>
              </w:rPr>
              <w:t>адела нет</w:t>
            </w:r>
          </w:p>
        </w:tc>
      </w:tr>
      <w:tr w:rsidR="004F3265" w:rsidRPr="000A739C" w:rsidTr="00F16BE0">
        <w:trPr>
          <w:trHeight w:val="345"/>
        </w:trPr>
        <w:tc>
          <w:tcPr>
            <w:tcW w:w="269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:rsidR="004F3265" w:rsidRPr="000A739C" w:rsidRDefault="004F3265" w:rsidP="0003413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3265" w:rsidRPr="000A739C" w:rsidTr="00F16BE0">
        <w:trPr>
          <w:trHeight w:val="40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265" w:rsidRPr="004F3265" w:rsidRDefault="004F3265" w:rsidP="004F3265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Указания о внедрении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0D2A6F" w:rsidRDefault="000D2A6F" w:rsidP="004E68F6">
            <w:pPr>
              <w:ind w:left="317"/>
              <w:rPr>
                <w:sz w:val="28"/>
                <w:szCs w:val="28"/>
              </w:rPr>
            </w:pPr>
            <w:r w:rsidRPr="00185BEA">
              <w:rPr>
                <w:rFonts w:ascii="Arial Narrow" w:hAnsi="Arial Narrow"/>
                <w:sz w:val="28"/>
                <w:szCs w:val="28"/>
              </w:rPr>
              <w:t>С момента получения</w:t>
            </w:r>
          </w:p>
        </w:tc>
      </w:tr>
      <w:tr w:rsidR="004F3265" w:rsidRPr="000A739C" w:rsidTr="00F16BE0">
        <w:trPr>
          <w:trHeight w:val="410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0A739C" w:rsidRDefault="004F3265" w:rsidP="004F3265">
            <w:pPr>
              <w:rPr>
                <w:rFonts w:ascii="Arial Narrow" w:hAnsi="Arial Narrow"/>
              </w:rPr>
            </w:pPr>
            <w:r w:rsidRPr="00F41277">
              <w:rPr>
                <w:rFonts w:ascii="Arial Narrow" w:hAnsi="Arial Narrow"/>
                <w:sz w:val="28"/>
                <w:szCs w:val="28"/>
              </w:rPr>
              <w:t>При</w:t>
            </w:r>
            <w:r>
              <w:rPr>
                <w:rFonts w:ascii="Arial Narrow" w:hAnsi="Arial Narrow"/>
                <w:sz w:val="28"/>
                <w:szCs w:val="28"/>
              </w:rPr>
              <w:t>меняемость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3265" w:rsidRPr="000A739C" w:rsidTr="00F16BE0">
        <w:trPr>
          <w:trHeight w:val="443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4F3265" w:rsidRDefault="004F3265" w:rsidP="00FE4EB8">
            <w:pPr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Разослать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A675B" w:rsidP="00161B37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Учтенным абонентам</w:t>
            </w:r>
          </w:p>
        </w:tc>
      </w:tr>
      <w:tr w:rsidR="004F3265" w:rsidRPr="000A739C" w:rsidTr="00F16BE0">
        <w:trPr>
          <w:trHeight w:val="409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4F3265" w:rsidRDefault="004F3265" w:rsidP="00FE4EB8">
            <w:pPr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Приложение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90045" w:rsidRPr="000A739C" w:rsidTr="004E68F6">
        <w:trPr>
          <w:trHeight w:val="311"/>
        </w:trPr>
        <w:tc>
          <w:tcPr>
            <w:tcW w:w="1134" w:type="dxa"/>
            <w:tcBorders>
              <w:left w:val="single" w:sz="12" w:space="0" w:color="auto"/>
            </w:tcBorders>
          </w:tcPr>
          <w:p w:rsidR="00690045" w:rsidRPr="00F16BE0" w:rsidRDefault="00690045" w:rsidP="00F16BE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 w:rsidR="00F16BE0"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9214" w:type="dxa"/>
            <w:gridSpan w:val="13"/>
            <w:tcBorders>
              <w:bottom w:val="single" w:sz="12" w:space="0" w:color="auto"/>
              <w:right w:val="single" w:sz="12" w:space="0" w:color="auto"/>
            </w:tcBorders>
          </w:tcPr>
          <w:p w:rsidR="00690045" w:rsidRPr="00C87CD7" w:rsidRDefault="00690045" w:rsidP="00C87CD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 w:rsidR="00C87CD7"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</w:tr>
      <w:tr w:rsidR="00690045" w:rsidRPr="000A739C" w:rsidTr="004E68F6">
        <w:trPr>
          <w:trHeight w:val="358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045" w:rsidRPr="000A739C" w:rsidRDefault="00690045" w:rsidP="00034133">
            <w:pPr>
              <w:rPr>
                <w:rFonts w:ascii="Arial Narrow" w:hAnsi="Arial Narrow"/>
              </w:rPr>
            </w:pPr>
          </w:p>
        </w:tc>
        <w:tc>
          <w:tcPr>
            <w:tcW w:w="9214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0A739C">
        <w:trPr>
          <w:trHeight w:val="570"/>
        </w:trPr>
        <w:tc>
          <w:tcPr>
            <w:tcW w:w="10348" w:type="dxa"/>
            <w:gridSpan w:val="1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2FE7" w:rsidRDefault="009A2FE7" w:rsidP="009679D3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9A2FE7" w:rsidRDefault="009A2FE7" w:rsidP="009679D3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9679D3" w:rsidRPr="00891B9F" w:rsidRDefault="007D2DCE" w:rsidP="009679D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891B9F">
              <w:rPr>
                <w:b/>
                <w:sz w:val="28"/>
                <w:szCs w:val="28"/>
                <w:u w:val="single"/>
              </w:rPr>
              <w:t xml:space="preserve">Пункт </w:t>
            </w:r>
            <w:r w:rsidR="00B66A96">
              <w:rPr>
                <w:b/>
                <w:sz w:val="28"/>
                <w:szCs w:val="28"/>
                <w:u w:val="single"/>
              </w:rPr>
              <w:t>18.1 абзац 3</w:t>
            </w:r>
          </w:p>
          <w:p w:rsidR="009679D3" w:rsidRDefault="009679D3" w:rsidP="00995A7A">
            <w:pPr>
              <w:jc w:val="center"/>
              <w:rPr>
                <w:sz w:val="28"/>
                <w:szCs w:val="28"/>
              </w:rPr>
            </w:pPr>
          </w:p>
          <w:p w:rsidR="00164957" w:rsidRPr="00891B9F" w:rsidRDefault="00164957" w:rsidP="00995A7A">
            <w:pPr>
              <w:jc w:val="center"/>
              <w:rPr>
                <w:sz w:val="28"/>
                <w:szCs w:val="28"/>
              </w:rPr>
            </w:pPr>
          </w:p>
          <w:p w:rsidR="00995A7A" w:rsidRPr="00891B9F" w:rsidRDefault="009679D3" w:rsidP="00995A7A">
            <w:pPr>
              <w:jc w:val="center"/>
              <w:rPr>
                <w:b/>
                <w:sz w:val="28"/>
                <w:szCs w:val="28"/>
              </w:rPr>
            </w:pPr>
            <w:r w:rsidRPr="00891B9F">
              <w:rPr>
                <w:b/>
                <w:sz w:val="28"/>
                <w:szCs w:val="28"/>
              </w:rPr>
              <w:t>Имеется:</w:t>
            </w:r>
          </w:p>
          <w:p w:rsidR="00B66A96" w:rsidRDefault="00B66A96" w:rsidP="009A2FE7">
            <w:pPr>
              <w:pStyle w:val="30"/>
              <w:suppressAutoHyphens/>
              <w:ind w:right="175" w:firstLine="720"/>
              <w:jc w:val="both"/>
              <w:rPr>
                <w:sz w:val="28"/>
                <w:szCs w:val="28"/>
              </w:rPr>
            </w:pPr>
            <w:r w:rsidRPr="00B66A96">
              <w:rPr>
                <w:sz w:val="28"/>
                <w:szCs w:val="28"/>
              </w:rPr>
              <w:t>- проконтролировать регулировку авторежима (</w:t>
            </w:r>
            <w:r w:rsidR="005C5AFB">
              <w:rPr>
                <w:sz w:val="28"/>
                <w:szCs w:val="28"/>
              </w:rPr>
              <w:t xml:space="preserve">при </w:t>
            </w:r>
            <w:r w:rsidRPr="00B66A96">
              <w:rPr>
                <w:sz w:val="28"/>
                <w:szCs w:val="28"/>
              </w:rPr>
              <w:t xml:space="preserve"> наличи</w:t>
            </w:r>
            <w:r w:rsidR="005C5AFB">
              <w:rPr>
                <w:sz w:val="28"/>
                <w:szCs w:val="28"/>
              </w:rPr>
              <w:t>и</w:t>
            </w:r>
            <w:r w:rsidRPr="00B66A96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 При выпус</w:t>
            </w:r>
            <w:r w:rsidR="009A2FE7">
              <w:rPr>
                <w:sz w:val="28"/>
                <w:szCs w:val="28"/>
              </w:rPr>
              <w:t>ке из плановых видов ремонта с 0</w:t>
            </w:r>
            <w:r>
              <w:rPr>
                <w:sz w:val="28"/>
                <w:szCs w:val="28"/>
              </w:rPr>
              <w:t>1.07.2018 г.</w:t>
            </w:r>
            <w:r w:rsidR="009A2FE7" w:rsidRPr="00B66A96">
              <w:rPr>
                <w:sz w:val="28"/>
                <w:szCs w:val="28"/>
              </w:rPr>
              <w:t xml:space="preserve"> </w:t>
            </w:r>
            <w:r w:rsidR="009A2FE7">
              <w:rPr>
                <w:sz w:val="28"/>
                <w:szCs w:val="28"/>
              </w:rPr>
              <w:t>в</w:t>
            </w:r>
            <w:r w:rsidR="009A2FE7" w:rsidRPr="00B66A96">
              <w:rPr>
                <w:sz w:val="28"/>
                <w:szCs w:val="28"/>
              </w:rPr>
              <w:t>се грузовые вагоны, кроме шестиосных и восьмиосных, должны быть оборудованы авторежимом</w:t>
            </w:r>
            <w:r w:rsidRPr="00B66A96">
              <w:rPr>
                <w:sz w:val="28"/>
                <w:szCs w:val="28"/>
              </w:rPr>
              <w:t>;</w:t>
            </w:r>
          </w:p>
          <w:p w:rsidR="009A2FE7" w:rsidRDefault="009A2FE7" w:rsidP="009A2FE7">
            <w:pPr>
              <w:pStyle w:val="30"/>
              <w:suppressAutoHyphens/>
              <w:ind w:right="175" w:firstLine="720"/>
              <w:jc w:val="both"/>
              <w:rPr>
                <w:sz w:val="28"/>
                <w:szCs w:val="28"/>
              </w:rPr>
            </w:pPr>
          </w:p>
          <w:p w:rsidR="009A2FE7" w:rsidRDefault="009A2FE7" w:rsidP="009A2FE7">
            <w:pPr>
              <w:pStyle w:val="30"/>
              <w:suppressAutoHyphens/>
              <w:ind w:right="175" w:firstLine="720"/>
              <w:jc w:val="both"/>
              <w:rPr>
                <w:sz w:val="28"/>
                <w:szCs w:val="28"/>
              </w:rPr>
            </w:pPr>
          </w:p>
          <w:p w:rsidR="00B66A96" w:rsidRPr="00891B9F" w:rsidRDefault="00B66A96" w:rsidP="00B66A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 быть</w:t>
            </w:r>
            <w:r w:rsidRPr="00891B9F">
              <w:rPr>
                <w:b/>
                <w:sz w:val="28"/>
                <w:szCs w:val="28"/>
              </w:rPr>
              <w:t>:</w:t>
            </w:r>
          </w:p>
          <w:p w:rsidR="00912653" w:rsidRPr="00083FEA" w:rsidRDefault="00912653" w:rsidP="0075162F">
            <w:pPr>
              <w:pStyle w:val="a3"/>
              <w:tabs>
                <w:tab w:val="left" w:pos="2880"/>
              </w:tabs>
              <w:suppressAutoHyphens/>
              <w:ind w:left="175" w:right="175" w:firstLine="568"/>
              <w:jc w:val="both"/>
              <w:rPr>
                <w:szCs w:val="28"/>
              </w:rPr>
            </w:pPr>
          </w:p>
          <w:p w:rsidR="00B66A96" w:rsidRPr="00B66A96" w:rsidRDefault="00B66A96" w:rsidP="009A2FE7">
            <w:pPr>
              <w:ind w:left="317" w:right="175" w:firstLine="709"/>
              <w:jc w:val="both"/>
              <w:rPr>
                <w:sz w:val="28"/>
                <w:szCs w:val="28"/>
              </w:rPr>
            </w:pPr>
            <w:r w:rsidRPr="00B66A96">
              <w:rPr>
                <w:sz w:val="28"/>
                <w:szCs w:val="28"/>
              </w:rPr>
              <w:t xml:space="preserve">- проконтролировать регулировку авторежима (при наличии). Все грузовые вагоны, в которых конструкцией </w:t>
            </w:r>
            <w:proofErr w:type="gramStart"/>
            <w:r w:rsidRPr="00B66A96">
              <w:rPr>
                <w:sz w:val="28"/>
                <w:szCs w:val="28"/>
              </w:rPr>
              <w:t>предусмотрен</w:t>
            </w:r>
            <w:proofErr w:type="gramEnd"/>
            <w:r w:rsidRPr="00B66A96">
              <w:rPr>
                <w:sz w:val="28"/>
                <w:szCs w:val="28"/>
              </w:rPr>
              <w:t xml:space="preserve"> авторежим, кр</w:t>
            </w:r>
            <w:r w:rsidR="009105C4">
              <w:rPr>
                <w:sz w:val="28"/>
                <w:szCs w:val="28"/>
              </w:rPr>
              <w:t xml:space="preserve">оме шестиосных и восьмиосных, </w:t>
            </w:r>
            <w:r w:rsidRPr="00B66A96">
              <w:rPr>
                <w:sz w:val="28"/>
                <w:szCs w:val="28"/>
              </w:rPr>
              <w:t>при в</w:t>
            </w:r>
            <w:r w:rsidR="009A2FE7">
              <w:rPr>
                <w:sz w:val="28"/>
                <w:szCs w:val="28"/>
              </w:rPr>
              <w:t>ы</w:t>
            </w:r>
            <w:r w:rsidRPr="00B66A96">
              <w:rPr>
                <w:sz w:val="28"/>
                <w:szCs w:val="28"/>
              </w:rPr>
              <w:t>пуске из плановых видов ремонта должны быть оборудованы авторежимом;</w:t>
            </w:r>
          </w:p>
          <w:p w:rsidR="009A2FE7" w:rsidRPr="009A2FE7" w:rsidRDefault="009A2FE7" w:rsidP="00595188">
            <w:pPr>
              <w:rPr>
                <w:sz w:val="28"/>
                <w:szCs w:val="28"/>
              </w:rPr>
            </w:pPr>
          </w:p>
          <w:p w:rsidR="009A2FE7" w:rsidRPr="009A2FE7" w:rsidRDefault="009A2FE7" w:rsidP="00595188">
            <w:pPr>
              <w:rPr>
                <w:sz w:val="28"/>
                <w:szCs w:val="28"/>
              </w:rPr>
            </w:pPr>
          </w:p>
          <w:p w:rsidR="009A2FE7" w:rsidRPr="009A2FE7" w:rsidRDefault="009A2FE7" w:rsidP="00595188">
            <w:pPr>
              <w:rPr>
                <w:sz w:val="28"/>
                <w:szCs w:val="28"/>
              </w:rPr>
            </w:pPr>
          </w:p>
          <w:p w:rsidR="009A2FE7" w:rsidRPr="009A2FE7" w:rsidRDefault="009A2FE7" w:rsidP="00595188">
            <w:pPr>
              <w:rPr>
                <w:sz w:val="28"/>
                <w:szCs w:val="28"/>
              </w:rPr>
            </w:pPr>
          </w:p>
          <w:p w:rsidR="009A2FE7" w:rsidRPr="009A2FE7" w:rsidRDefault="009A2FE7" w:rsidP="00595188">
            <w:pPr>
              <w:rPr>
                <w:sz w:val="28"/>
                <w:szCs w:val="28"/>
              </w:rPr>
            </w:pPr>
          </w:p>
          <w:p w:rsidR="00595188" w:rsidRPr="00083FEA" w:rsidRDefault="00A558DF" w:rsidP="00595188">
            <w:r>
              <w:rPr>
                <w:rFonts w:ascii="Arial Narrow" w:hAnsi="Arial Narrow"/>
                <w:sz w:val="28"/>
                <w:szCs w:val="28"/>
              </w:rPr>
              <w:t xml:space="preserve">                                                                                                                     </w:t>
            </w:r>
            <w:r w:rsidR="00083FEA">
              <w:rPr>
                <w:rFonts w:ascii="Arial Narrow" w:hAnsi="Arial Narrow"/>
                <w:sz w:val="28"/>
                <w:szCs w:val="28"/>
              </w:rPr>
              <w:t xml:space="preserve">    </w:t>
            </w:r>
            <w:r>
              <w:rPr>
                <w:rFonts w:ascii="Arial Narrow" w:hAnsi="Arial Narrow"/>
                <w:sz w:val="28"/>
                <w:szCs w:val="28"/>
              </w:rPr>
              <w:t xml:space="preserve">    </w:t>
            </w:r>
            <w:r w:rsidRPr="00083FEA">
              <w:t>Копии исправить</w:t>
            </w: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D2BB9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С</w:t>
            </w:r>
            <w:r w:rsidR="000A739C" w:rsidRPr="000A739C">
              <w:rPr>
                <w:rFonts w:ascii="Arial Narrow" w:hAnsi="Arial Narrow"/>
              </w:rPr>
              <w:t>оставил</w:t>
            </w:r>
          </w:p>
        </w:tc>
        <w:tc>
          <w:tcPr>
            <w:tcW w:w="2127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16BE0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Н.</w:t>
            </w:r>
            <w:r w:rsidR="00F16BE0">
              <w:rPr>
                <w:rFonts w:ascii="Arial Narrow" w:hAnsi="Arial Narrow"/>
              </w:rPr>
              <w:t>контр</w:t>
            </w:r>
            <w:r w:rsidRPr="000A739C">
              <w:rPr>
                <w:rFonts w:ascii="Arial Narrow" w:hAnsi="Arial Narrow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16BE0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У</w:t>
            </w:r>
            <w:r w:rsidR="00F16BE0">
              <w:rPr>
                <w:rFonts w:ascii="Arial Narrow" w:hAnsi="Arial Narrow"/>
              </w:rPr>
              <w:t>твердил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690045" w:rsidRPr="000A739C" w:rsidRDefault="00FD2BB9" w:rsidP="00D02C8F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П</w:t>
            </w:r>
            <w:r w:rsidR="00F16BE0">
              <w:rPr>
                <w:rFonts w:ascii="Arial Narrow" w:hAnsi="Arial Narrow"/>
              </w:rPr>
              <w:t>ред</w:t>
            </w:r>
            <w:proofErr w:type="gramStart"/>
            <w:r w:rsidR="00D02C8F">
              <w:rPr>
                <w:rFonts w:ascii="Arial Narrow" w:hAnsi="Arial Narrow"/>
              </w:rPr>
              <w:t>.</w:t>
            </w:r>
            <w:proofErr w:type="gramEnd"/>
            <w:r w:rsidR="003507CD">
              <w:rPr>
                <w:rFonts w:ascii="Arial Narrow" w:hAnsi="Arial Narrow"/>
              </w:rPr>
              <w:t xml:space="preserve"> </w:t>
            </w:r>
            <w:proofErr w:type="gramStart"/>
            <w:r w:rsidR="00F16BE0">
              <w:rPr>
                <w:rFonts w:ascii="Arial Narrow" w:hAnsi="Arial Narrow"/>
              </w:rPr>
              <w:t>з</w:t>
            </w:r>
            <w:proofErr w:type="gramEnd"/>
            <w:r w:rsidR="00F16BE0">
              <w:rPr>
                <w:rFonts w:ascii="Arial Narrow" w:hAnsi="Arial Narrow"/>
              </w:rPr>
              <w:t>аказ</w:t>
            </w:r>
            <w:r w:rsidR="00D02C8F">
              <w:rPr>
                <w:rFonts w:ascii="Arial Narrow" w:hAnsi="Arial Narrow"/>
              </w:rPr>
              <w:t>.</w:t>
            </w:r>
          </w:p>
        </w:tc>
      </w:tr>
      <w:tr w:rsidR="00FB757B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FB757B" w:rsidRPr="000A739C" w:rsidRDefault="00FB757B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Должность</w:t>
            </w:r>
          </w:p>
        </w:tc>
        <w:tc>
          <w:tcPr>
            <w:tcW w:w="1984" w:type="dxa"/>
            <w:gridSpan w:val="3"/>
          </w:tcPr>
          <w:p w:rsidR="00FB757B" w:rsidRPr="000A739C" w:rsidRDefault="00995A7A" w:rsidP="00F2137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Гл. констр.</w:t>
            </w:r>
          </w:p>
        </w:tc>
        <w:tc>
          <w:tcPr>
            <w:tcW w:w="2127" w:type="dxa"/>
            <w:gridSpan w:val="3"/>
          </w:tcPr>
          <w:p w:rsidR="00FB757B" w:rsidRPr="000A739C" w:rsidRDefault="00612B6D" w:rsidP="00FD2BB9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Констр</w:t>
            </w:r>
            <w:proofErr w:type="spellEnd"/>
            <w:r>
              <w:rPr>
                <w:rFonts w:ascii="Arial Narrow" w:hAnsi="Arial Narrow"/>
              </w:rPr>
              <w:t>. 1 кат.</w:t>
            </w:r>
          </w:p>
        </w:tc>
        <w:tc>
          <w:tcPr>
            <w:tcW w:w="2268" w:type="dxa"/>
            <w:gridSpan w:val="3"/>
          </w:tcPr>
          <w:p w:rsidR="00FB757B" w:rsidRPr="000A739C" w:rsidRDefault="005637A3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Директор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FB757B" w:rsidRPr="000A739C" w:rsidRDefault="00FB757B" w:rsidP="00FD2BB9">
            <w:pPr>
              <w:jc w:val="center"/>
              <w:rPr>
                <w:rFonts w:ascii="Arial Narrow" w:hAnsi="Arial Narrow"/>
              </w:rPr>
            </w:pPr>
          </w:p>
        </w:tc>
      </w:tr>
      <w:tr w:rsidR="00FB757B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FB757B" w:rsidRPr="000A739C" w:rsidRDefault="00FB757B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Фамилия</w:t>
            </w:r>
          </w:p>
        </w:tc>
        <w:tc>
          <w:tcPr>
            <w:tcW w:w="1984" w:type="dxa"/>
            <w:gridSpan w:val="3"/>
          </w:tcPr>
          <w:p w:rsidR="00FB757B" w:rsidRPr="000A739C" w:rsidRDefault="00995A7A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Шехт М</w:t>
            </w:r>
            <w:r w:rsidR="002C69F0" w:rsidRPr="000A739C">
              <w:rPr>
                <w:rFonts w:ascii="Arial Narrow" w:hAnsi="Arial Narrow"/>
              </w:rPr>
              <w:t>.В.</w:t>
            </w:r>
          </w:p>
        </w:tc>
        <w:tc>
          <w:tcPr>
            <w:tcW w:w="2127" w:type="dxa"/>
            <w:gridSpan w:val="3"/>
          </w:tcPr>
          <w:p w:rsidR="00FB757B" w:rsidRPr="000A739C" w:rsidRDefault="00612B6D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Голышева Е.В.</w:t>
            </w:r>
          </w:p>
        </w:tc>
        <w:tc>
          <w:tcPr>
            <w:tcW w:w="2268" w:type="dxa"/>
            <w:gridSpan w:val="3"/>
          </w:tcPr>
          <w:p w:rsidR="00FB757B" w:rsidRPr="000A739C" w:rsidRDefault="005637A3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Комиссаров А.Ф.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FB757B" w:rsidRPr="000A739C" w:rsidRDefault="00FB757B" w:rsidP="00FD2BB9">
            <w:pPr>
              <w:jc w:val="center"/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Подпись</w:t>
            </w:r>
          </w:p>
        </w:tc>
        <w:tc>
          <w:tcPr>
            <w:tcW w:w="1984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127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Дата</w:t>
            </w:r>
          </w:p>
        </w:tc>
        <w:tc>
          <w:tcPr>
            <w:tcW w:w="1984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127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5529" w:type="dxa"/>
            <w:gridSpan w:val="8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90045" w:rsidRPr="000A739C" w:rsidRDefault="00F16BE0" w:rsidP="00F16BE0">
            <w:pPr>
              <w:rPr>
                <w:rFonts w:ascii="Arial Narrow" w:hAnsi="Arial Narrow"/>
                <w:sz w:val="20"/>
                <w:szCs w:val="20"/>
              </w:rPr>
            </w:pPr>
            <w:r w:rsidRPr="00F16BE0">
              <w:rPr>
                <w:rFonts w:ascii="Arial Narrow" w:hAnsi="Arial Narrow"/>
              </w:rPr>
              <w:t>Изменение внес</w:t>
            </w:r>
          </w:p>
        </w:tc>
        <w:tc>
          <w:tcPr>
            <w:tcW w:w="4819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690045" w:rsidRPr="000A739C" w:rsidRDefault="00F16BE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Контрольную копию испр.</w:t>
            </w:r>
          </w:p>
        </w:tc>
      </w:tr>
    </w:tbl>
    <w:p w:rsidR="00D02C8F" w:rsidRPr="00D02C8F" w:rsidRDefault="00D02C8F" w:rsidP="00C96DE1">
      <w:pPr>
        <w:rPr>
          <w:sz w:val="8"/>
          <w:szCs w:val="8"/>
        </w:rPr>
      </w:pPr>
    </w:p>
    <w:sectPr w:rsidR="00D02C8F" w:rsidRPr="00D02C8F" w:rsidSect="00FE4EB8">
      <w:pgSz w:w="11906" w:h="16838"/>
      <w:pgMar w:top="426" w:right="566" w:bottom="42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B8C" w:rsidRDefault="00D75B8C" w:rsidP="00C96DE1">
      <w:r>
        <w:separator/>
      </w:r>
    </w:p>
  </w:endnote>
  <w:endnote w:type="continuationSeparator" w:id="0">
    <w:p w:rsidR="00D75B8C" w:rsidRDefault="00D75B8C" w:rsidP="00C9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B8C" w:rsidRDefault="00D75B8C" w:rsidP="00C96DE1">
      <w:r>
        <w:separator/>
      </w:r>
    </w:p>
  </w:footnote>
  <w:footnote w:type="continuationSeparator" w:id="0">
    <w:p w:rsidR="00D75B8C" w:rsidRDefault="00D75B8C" w:rsidP="00C96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03AC3"/>
    <w:multiLevelType w:val="hybridMultilevel"/>
    <w:tmpl w:val="7932EEE4"/>
    <w:lvl w:ilvl="0" w:tplc="A04E7BD0">
      <w:start w:val="1167"/>
      <w:numFmt w:val="decimal"/>
      <w:lvlText w:val="%1"/>
      <w:lvlJc w:val="left"/>
      <w:pPr>
        <w:tabs>
          <w:tab w:val="num" w:pos="6300"/>
        </w:tabs>
        <w:ind w:left="63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360"/>
        </w:tabs>
        <w:ind w:left="6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080"/>
        </w:tabs>
        <w:ind w:left="7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800"/>
        </w:tabs>
        <w:ind w:left="7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520"/>
        </w:tabs>
        <w:ind w:left="8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240"/>
        </w:tabs>
        <w:ind w:left="9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960"/>
        </w:tabs>
        <w:ind w:left="9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680"/>
        </w:tabs>
        <w:ind w:left="10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400"/>
        </w:tabs>
        <w:ind w:left="11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188"/>
    <w:rsid w:val="00007793"/>
    <w:rsid w:val="0001369C"/>
    <w:rsid w:val="00014A63"/>
    <w:rsid w:val="0002247A"/>
    <w:rsid w:val="000323A7"/>
    <w:rsid w:val="00034133"/>
    <w:rsid w:val="00046585"/>
    <w:rsid w:val="00050D22"/>
    <w:rsid w:val="00075A3D"/>
    <w:rsid w:val="0008064D"/>
    <w:rsid w:val="00083FEA"/>
    <w:rsid w:val="00084CB6"/>
    <w:rsid w:val="000948AD"/>
    <w:rsid w:val="000A05FA"/>
    <w:rsid w:val="000A23C8"/>
    <w:rsid w:val="000A40E5"/>
    <w:rsid w:val="000A739C"/>
    <w:rsid w:val="000B4E48"/>
    <w:rsid w:val="000C54D9"/>
    <w:rsid w:val="000D285C"/>
    <w:rsid w:val="000D2A6F"/>
    <w:rsid w:val="000D3462"/>
    <w:rsid w:val="000F4403"/>
    <w:rsid w:val="000F609C"/>
    <w:rsid w:val="000F728D"/>
    <w:rsid w:val="00101B4E"/>
    <w:rsid w:val="0010232B"/>
    <w:rsid w:val="00103A2B"/>
    <w:rsid w:val="00110DCA"/>
    <w:rsid w:val="00110ECB"/>
    <w:rsid w:val="00116D97"/>
    <w:rsid w:val="00124406"/>
    <w:rsid w:val="00134674"/>
    <w:rsid w:val="0014138F"/>
    <w:rsid w:val="00160008"/>
    <w:rsid w:val="00161B37"/>
    <w:rsid w:val="00164461"/>
    <w:rsid w:val="00164957"/>
    <w:rsid w:val="001670E7"/>
    <w:rsid w:val="00185BEA"/>
    <w:rsid w:val="00195585"/>
    <w:rsid w:val="00195BFA"/>
    <w:rsid w:val="001A2D97"/>
    <w:rsid w:val="001A6F5C"/>
    <w:rsid w:val="001D4E0F"/>
    <w:rsid w:val="001E07C4"/>
    <w:rsid w:val="001F1DBF"/>
    <w:rsid w:val="001F3A13"/>
    <w:rsid w:val="001F6C8C"/>
    <w:rsid w:val="00201467"/>
    <w:rsid w:val="00201E73"/>
    <w:rsid w:val="00214B6E"/>
    <w:rsid w:val="0022063B"/>
    <w:rsid w:val="00226E8B"/>
    <w:rsid w:val="002572AE"/>
    <w:rsid w:val="0026351B"/>
    <w:rsid w:val="0026760C"/>
    <w:rsid w:val="00276F37"/>
    <w:rsid w:val="00296D81"/>
    <w:rsid w:val="002B47C7"/>
    <w:rsid w:val="002C69F0"/>
    <w:rsid w:val="002D79C2"/>
    <w:rsid w:val="002D7DEA"/>
    <w:rsid w:val="002E5C41"/>
    <w:rsid w:val="002E7474"/>
    <w:rsid w:val="00300D3A"/>
    <w:rsid w:val="00307C2A"/>
    <w:rsid w:val="00313A9F"/>
    <w:rsid w:val="0031569A"/>
    <w:rsid w:val="00331EDB"/>
    <w:rsid w:val="003326F1"/>
    <w:rsid w:val="00334AC7"/>
    <w:rsid w:val="00345BDD"/>
    <w:rsid w:val="00346C7E"/>
    <w:rsid w:val="003507CD"/>
    <w:rsid w:val="003518D1"/>
    <w:rsid w:val="00352326"/>
    <w:rsid w:val="00354336"/>
    <w:rsid w:val="0035483D"/>
    <w:rsid w:val="00362106"/>
    <w:rsid w:val="00373951"/>
    <w:rsid w:val="0037423A"/>
    <w:rsid w:val="00375CB0"/>
    <w:rsid w:val="00375ECE"/>
    <w:rsid w:val="00381255"/>
    <w:rsid w:val="00382C67"/>
    <w:rsid w:val="00383DCA"/>
    <w:rsid w:val="0038487C"/>
    <w:rsid w:val="003A5C03"/>
    <w:rsid w:val="003C4770"/>
    <w:rsid w:val="003C7974"/>
    <w:rsid w:val="003D2936"/>
    <w:rsid w:val="003E334A"/>
    <w:rsid w:val="003E62F7"/>
    <w:rsid w:val="00433DDF"/>
    <w:rsid w:val="004354B3"/>
    <w:rsid w:val="00453E47"/>
    <w:rsid w:val="00454828"/>
    <w:rsid w:val="00465B08"/>
    <w:rsid w:val="004674B1"/>
    <w:rsid w:val="00470328"/>
    <w:rsid w:val="00477DFF"/>
    <w:rsid w:val="00493E95"/>
    <w:rsid w:val="00494505"/>
    <w:rsid w:val="004A675B"/>
    <w:rsid w:val="004A682D"/>
    <w:rsid w:val="004B6B83"/>
    <w:rsid w:val="004C5F7D"/>
    <w:rsid w:val="004C603B"/>
    <w:rsid w:val="004D613D"/>
    <w:rsid w:val="004E672B"/>
    <w:rsid w:val="004E68F6"/>
    <w:rsid w:val="004F3265"/>
    <w:rsid w:val="004F6338"/>
    <w:rsid w:val="00501F74"/>
    <w:rsid w:val="00506A3D"/>
    <w:rsid w:val="00506A6E"/>
    <w:rsid w:val="00526113"/>
    <w:rsid w:val="005335D2"/>
    <w:rsid w:val="00557E35"/>
    <w:rsid w:val="0056075B"/>
    <w:rsid w:val="005618F0"/>
    <w:rsid w:val="00561CBF"/>
    <w:rsid w:val="005637A3"/>
    <w:rsid w:val="0056776C"/>
    <w:rsid w:val="005735CD"/>
    <w:rsid w:val="0057655A"/>
    <w:rsid w:val="00595188"/>
    <w:rsid w:val="005964FF"/>
    <w:rsid w:val="005A2E70"/>
    <w:rsid w:val="005A4CE5"/>
    <w:rsid w:val="005B221F"/>
    <w:rsid w:val="005B61FD"/>
    <w:rsid w:val="005C5AFB"/>
    <w:rsid w:val="005C5DBA"/>
    <w:rsid w:val="005D47C0"/>
    <w:rsid w:val="005D7484"/>
    <w:rsid w:val="005E03DB"/>
    <w:rsid w:val="005F0F51"/>
    <w:rsid w:val="005F7DFF"/>
    <w:rsid w:val="00600882"/>
    <w:rsid w:val="006060CB"/>
    <w:rsid w:val="00606CA3"/>
    <w:rsid w:val="00612B6D"/>
    <w:rsid w:val="00614FF8"/>
    <w:rsid w:val="00623597"/>
    <w:rsid w:val="00632027"/>
    <w:rsid w:val="00636FFF"/>
    <w:rsid w:val="00650332"/>
    <w:rsid w:val="00660D23"/>
    <w:rsid w:val="00662DD9"/>
    <w:rsid w:val="00666808"/>
    <w:rsid w:val="00667B34"/>
    <w:rsid w:val="00676F9E"/>
    <w:rsid w:val="006840AD"/>
    <w:rsid w:val="00690045"/>
    <w:rsid w:val="00693B37"/>
    <w:rsid w:val="00694076"/>
    <w:rsid w:val="00695A20"/>
    <w:rsid w:val="006A3298"/>
    <w:rsid w:val="006A4183"/>
    <w:rsid w:val="006A5E3E"/>
    <w:rsid w:val="006B10ED"/>
    <w:rsid w:val="006D196F"/>
    <w:rsid w:val="006D3514"/>
    <w:rsid w:val="006D6837"/>
    <w:rsid w:val="006E5E90"/>
    <w:rsid w:val="006F225B"/>
    <w:rsid w:val="00720457"/>
    <w:rsid w:val="00744570"/>
    <w:rsid w:val="0075162F"/>
    <w:rsid w:val="00755CC4"/>
    <w:rsid w:val="0075605B"/>
    <w:rsid w:val="00757FC7"/>
    <w:rsid w:val="00761E19"/>
    <w:rsid w:val="007B26DA"/>
    <w:rsid w:val="007B5E94"/>
    <w:rsid w:val="007B70ED"/>
    <w:rsid w:val="007C225F"/>
    <w:rsid w:val="007C6995"/>
    <w:rsid w:val="007D2DCE"/>
    <w:rsid w:val="007F42C4"/>
    <w:rsid w:val="00802D25"/>
    <w:rsid w:val="00812358"/>
    <w:rsid w:val="00821924"/>
    <w:rsid w:val="0082743C"/>
    <w:rsid w:val="00837D08"/>
    <w:rsid w:val="00844D31"/>
    <w:rsid w:val="0085753A"/>
    <w:rsid w:val="008648EB"/>
    <w:rsid w:val="008711B3"/>
    <w:rsid w:val="00873308"/>
    <w:rsid w:val="00885D40"/>
    <w:rsid w:val="00891B9F"/>
    <w:rsid w:val="008A132D"/>
    <w:rsid w:val="008C409E"/>
    <w:rsid w:val="008E46D9"/>
    <w:rsid w:val="008F64CF"/>
    <w:rsid w:val="008F76FD"/>
    <w:rsid w:val="0090507A"/>
    <w:rsid w:val="00906B84"/>
    <w:rsid w:val="009105C4"/>
    <w:rsid w:val="00912653"/>
    <w:rsid w:val="00922FE8"/>
    <w:rsid w:val="0092719F"/>
    <w:rsid w:val="0094109F"/>
    <w:rsid w:val="009437E1"/>
    <w:rsid w:val="009442D4"/>
    <w:rsid w:val="009466F4"/>
    <w:rsid w:val="0096575A"/>
    <w:rsid w:val="009679D3"/>
    <w:rsid w:val="009700DD"/>
    <w:rsid w:val="00985423"/>
    <w:rsid w:val="00985C25"/>
    <w:rsid w:val="009944A7"/>
    <w:rsid w:val="00995A7A"/>
    <w:rsid w:val="009A2FE7"/>
    <w:rsid w:val="009A727A"/>
    <w:rsid w:val="009A7CFF"/>
    <w:rsid w:val="009C2C2B"/>
    <w:rsid w:val="009C61FC"/>
    <w:rsid w:val="009E0C6D"/>
    <w:rsid w:val="00A019C0"/>
    <w:rsid w:val="00A04F9E"/>
    <w:rsid w:val="00A352B2"/>
    <w:rsid w:val="00A417C9"/>
    <w:rsid w:val="00A54D04"/>
    <w:rsid w:val="00A558DF"/>
    <w:rsid w:val="00A67CE6"/>
    <w:rsid w:val="00A76DC8"/>
    <w:rsid w:val="00AA4885"/>
    <w:rsid w:val="00AC0D9A"/>
    <w:rsid w:val="00AC2EAE"/>
    <w:rsid w:val="00AC3727"/>
    <w:rsid w:val="00AD76BD"/>
    <w:rsid w:val="00AF5D0F"/>
    <w:rsid w:val="00B03967"/>
    <w:rsid w:val="00B26CC1"/>
    <w:rsid w:val="00B348B8"/>
    <w:rsid w:val="00B356AB"/>
    <w:rsid w:val="00B35DF6"/>
    <w:rsid w:val="00B476B7"/>
    <w:rsid w:val="00B501BA"/>
    <w:rsid w:val="00B511F5"/>
    <w:rsid w:val="00B539EC"/>
    <w:rsid w:val="00B57A07"/>
    <w:rsid w:val="00B66A96"/>
    <w:rsid w:val="00B72CB8"/>
    <w:rsid w:val="00B76996"/>
    <w:rsid w:val="00B77053"/>
    <w:rsid w:val="00B77F6B"/>
    <w:rsid w:val="00BB06FB"/>
    <w:rsid w:val="00BB320F"/>
    <w:rsid w:val="00BB705D"/>
    <w:rsid w:val="00BC1D5F"/>
    <w:rsid w:val="00BD1C2E"/>
    <w:rsid w:val="00BD3DB9"/>
    <w:rsid w:val="00BF3530"/>
    <w:rsid w:val="00BF4747"/>
    <w:rsid w:val="00C11ED6"/>
    <w:rsid w:val="00C12F4E"/>
    <w:rsid w:val="00C33574"/>
    <w:rsid w:val="00C345FA"/>
    <w:rsid w:val="00C445C2"/>
    <w:rsid w:val="00C46A54"/>
    <w:rsid w:val="00C50111"/>
    <w:rsid w:val="00C568CB"/>
    <w:rsid w:val="00C71749"/>
    <w:rsid w:val="00C7277D"/>
    <w:rsid w:val="00C87CD7"/>
    <w:rsid w:val="00C9097A"/>
    <w:rsid w:val="00C92CB2"/>
    <w:rsid w:val="00C96DE1"/>
    <w:rsid w:val="00CA74EB"/>
    <w:rsid w:val="00CB46F1"/>
    <w:rsid w:val="00CB7000"/>
    <w:rsid w:val="00CC0986"/>
    <w:rsid w:val="00CC376E"/>
    <w:rsid w:val="00CC6E34"/>
    <w:rsid w:val="00CD4E32"/>
    <w:rsid w:val="00CD701B"/>
    <w:rsid w:val="00CE62BA"/>
    <w:rsid w:val="00CE71F5"/>
    <w:rsid w:val="00CF34F0"/>
    <w:rsid w:val="00D02C8F"/>
    <w:rsid w:val="00D11F2C"/>
    <w:rsid w:val="00D234FB"/>
    <w:rsid w:val="00D30D3B"/>
    <w:rsid w:val="00D30FFE"/>
    <w:rsid w:val="00D31BD1"/>
    <w:rsid w:val="00D33951"/>
    <w:rsid w:val="00D501C6"/>
    <w:rsid w:val="00D509FE"/>
    <w:rsid w:val="00D54068"/>
    <w:rsid w:val="00D56150"/>
    <w:rsid w:val="00D652DA"/>
    <w:rsid w:val="00D75B8C"/>
    <w:rsid w:val="00D8714C"/>
    <w:rsid w:val="00D9588E"/>
    <w:rsid w:val="00DA1099"/>
    <w:rsid w:val="00DA4865"/>
    <w:rsid w:val="00DB74E3"/>
    <w:rsid w:val="00DC1300"/>
    <w:rsid w:val="00DC61F5"/>
    <w:rsid w:val="00DF203E"/>
    <w:rsid w:val="00E1112D"/>
    <w:rsid w:val="00E26E70"/>
    <w:rsid w:val="00E30EE1"/>
    <w:rsid w:val="00E51D2A"/>
    <w:rsid w:val="00E54BA9"/>
    <w:rsid w:val="00E56795"/>
    <w:rsid w:val="00E60333"/>
    <w:rsid w:val="00E7195C"/>
    <w:rsid w:val="00E776E3"/>
    <w:rsid w:val="00EA01CD"/>
    <w:rsid w:val="00EA5373"/>
    <w:rsid w:val="00EC1117"/>
    <w:rsid w:val="00EC1835"/>
    <w:rsid w:val="00EC261A"/>
    <w:rsid w:val="00EC38ED"/>
    <w:rsid w:val="00EC5D79"/>
    <w:rsid w:val="00EE3954"/>
    <w:rsid w:val="00EE5B23"/>
    <w:rsid w:val="00F025F1"/>
    <w:rsid w:val="00F02C9A"/>
    <w:rsid w:val="00F16BE0"/>
    <w:rsid w:val="00F21375"/>
    <w:rsid w:val="00F37998"/>
    <w:rsid w:val="00F41277"/>
    <w:rsid w:val="00F46EE8"/>
    <w:rsid w:val="00F7308C"/>
    <w:rsid w:val="00F809A9"/>
    <w:rsid w:val="00F80D34"/>
    <w:rsid w:val="00F904A3"/>
    <w:rsid w:val="00FA286D"/>
    <w:rsid w:val="00FB11D1"/>
    <w:rsid w:val="00FB1998"/>
    <w:rsid w:val="00FB1CCE"/>
    <w:rsid w:val="00FB757B"/>
    <w:rsid w:val="00FC568D"/>
    <w:rsid w:val="00FD2BB9"/>
    <w:rsid w:val="00FD4F4E"/>
    <w:rsid w:val="00FE4EB8"/>
    <w:rsid w:val="00FE5863"/>
    <w:rsid w:val="00FF1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ED"/>
    <w:rPr>
      <w:sz w:val="24"/>
      <w:szCs w:val="24"/>
    </w:rPr>
  </w:style>
  <w:style w:type="paragraph" w:styleId="1">
    <w:name w:val="heading 1"/>
    <w:basedOn w:val="a"/>
    <w:next w:val="a"/>
    <w:qFormat/>
    <w:rsid w:val="006B10E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B10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6B10ED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B10ED"/>
    <w:pPr>
      <w:keepNext/>
      <w:jc w:val="center"/>
      <w:outlineLvl w:val="3"/>
    </w:pPr>
    <w:rPr>
      <w:szCs w:val="28"/>
      <w:u w:val="single"/>
    </w:rPr>
  </w:style>
  <w:style w:type="paragraph" w:styleId="5">
    <w:name w:val="heading 5"/>
    <w:basedOn w:val="a"/>
    <w:next w:val="a"/>
    <w:qFormat/>
    <w:rsid w:val="006B10ED"/>
    <w:pPr>
      <w:keepNext/>
      <w:jc w:val="center"/>
      <w:outlineLvl w:val="4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B10ED"/>
    <w:pPr>
      <w:ind w:left="4140"/>
    </w:pPr>
    <w:rPr>
      <w:sz w:val="28"/>
    </w:rPr>
  </w:style>
  <w:style w:type="paragraph" w:styleId="20">
    <w:name w:val="Body Text Indent 2"/>
    <w:basedOn w:val="a"/>
    <w:rsid w:val="006B10ED"/>
    <w:pPr>
      <w:ind w:left="4320"/>
      <w:jc w:val="center"/>
    </w:pPr>
    <w:rPr>
      <w:sz w:val="28"/>
    </w:rPr>
  </w:style>
  <w:style w:type="paragraph" w:styleId="a5">
    <w:name w:val="Balloon Text"/>
    <w:basedOn w:val="a"/>
    <w:link w:val="a6"/>
    <w:uiPriority w:val="99"/>
    <w:semiHidden/>
    <w:rsid w:val="00757FC7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995A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995A7A"/>
    <w:rPr>
      <w:sz w:val="16"/>
      <w:szCs w:val="16"/>
    </w:rPr>
  </w:style>
  <w:style w:type="paragraph" w:styleId="a7">
    <w:name w:val="Block Text"/>
    <w:basedOn w:val="a"/>
    <w:rsid w:val="00995A7A"/>
    <w:pPr>
      <w:spacing w:before="380" w:line="220" w:lineRule="auto"/>
      <w:ind w:left="240" w:right="200"/>
      <w:jc w:val="center"/>
    </w:pPr>
    <w:rPr>
      <w:sz w:val="28"/>
      <w:szCs w:val="20"/>
    </w:rPr>
  </w:style>
  <w:style w:type="paragraph" w:styleId="a8">
    <w:name w:val="Body Text"/>
    <w:basedOn w:val="a"/>
    <w:link w:val="a9"/>
    <w:rsid w:val="00995A7A"/>
    <w:pPr>
      <w:spacing w:after="120"/>
    </w:pPr>
  </w:style>
  <w:style w:type="character" w:customStyle="1" w:styleId="a9">
    <w:name w:val="Основной текст Знак"/>
    <w:link w:val="a8"/>
    <w:rsid w:val="00995A7A"/>
    <w:rPr>
      <w:sz w:val="24"/>
      <w:szCs w:val="24"/>
    </w:rPr>
  </w:style>
  <w:style w:type="paragraph" w:styleId="32">
    <w:name w:val="Body Text 3"/>
    <w:basedOn w:val="a"/>
    <w:link w:val="33"/>
    <w:rsid w:val="00CE71F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CE71F5"/>
    <w:rPr>
      <w:sz w:val="16"/>
      <w:szCs w:val="16"/>
    </w:rPr>
  </w:style>
  <w:style w:type="paragraph" w:customStyle="1" w:styleId="aa">
    <w:name w:val="По середине обычный"/>
    <w:basedOn w:val="a"/>
    <w:rsid w:val="00CE71F5"/>
    <w:pPr>
      <w:jc w:val="center"/>
    </w:pPr>
    <w:rPr>
      <w:sz w:val="28"/>
      <w:szCs w:val="20"/>
    </w:rPr>
  </w:style>
  <w:style w:type="paragraph" w:styleId="ab">
    <w:name w:val="header"/>
    <w:basedOn w:val="a"/>
    <w:link w:val="ac"/>
    <w:rsid w:val="00CE71F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CE71F5"/>
  </w:style>
  <w:style w:type="paragraph" w:styleId="10">
    <w:name w:val="toc 1"/>
    <w:basedOn w:val="a"/>
    <w:next w:val="a"/>
    <w:autoRedefine/>
    <w:rsid w:val="007F42C4"/>
    <w:pPr>
      <w:suppressAutoHyphens/>
    </w:pPr>
  </w:style>
  <w:style w:type="paragraph" w:styleId="ad">
    <w:name w:val="Title"/>
    <w:basedOn w:val="a"/>
    <w:link w:val="ae"/>
    <w:qFormat/>
    <w:rsid w:val="00EC38ED"/>
    <w:pPr>
      <w:jc w:val="center"/>
      <w:outlineLvl w:val="0"/>
    </w:pPr>
    <w:rPr>
      <w:b/>
      <w:sz w:val="28"/>
      <w:szCs w:val="20"/>
    </w:rPr>
  </w:style>
  <w:style w:type="character" w:customStyle="1" w:styleId="ae">
    <w:name w:val="Название Знак"/>
    <w:link w:val="ad"/>
    <w:rsid w:val="00EC38ED"/>
    <w:rPr>
      <w:b/>
      <w:sz w:val="28"/>
    </w:rPr>
  </w:style>
  <w:style w:type="paragraph" w:styleId="af">
    <w:name w:val="footer"/>
    <w:basedOn w:val="a"/>
    <w:link w:val="af0"/>
    <w:uiPriority w:val="99"/>
    <w:unhideWhenUsed/>
    <w:rsid w:val="00470328"/>
    <w:pPr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f0">
    <w:name w:val="Нижний колонтитул Знак"/>
    <w:link w:val="af"/>
    <w:uiPriority w:val="99"/>
    <w:rsid w:val="00470328"/>
    <w:rPr>
      <w:rFonts w:eastAsia="Calibri" w:cs="Times New Roman"/>
      <w:sz w:val="28"/>
      <w:szCs w:val="24"/>
      <w:lang w:eastAsia="en-US"/>
    </w:rPr>
  </w:style>
  <w:style w:type="character" w:customStyle="1" w:styleId="a4">
    <w:name w:val="Основной текст с отступом Знак"/>
    <w:link w:val="a3"/>
    <w:rsid w:val="004E672B"/>
    <w:rPr>
      <w:sz w:val="28"/>
      <w:szCs w:val="24"/>
    </w:rPr>
  </w:style>
  <w:style w:type="table" w:styleId="af1">
    <w:name w:val="Table Grid"/>
    <w:basedOn w:val="a1"/>
    <w:rsid w:val="004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5"/>
    <w:uiPriority w:val="99"/>
    <w:semiHidden/>
    <w:rsid w:val="005607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ED"/>
    <w:rPr>
      <w:sz w:val="24"/>
      <w:szCs w:val="24"/>
    </w:rPr>
  </w:style>
  <w:style w:type="paragraph" w:styleId="1">
    <w:name w:val="heading 1"/>
    <w:basedOn w:val="a"/>
    <w:next w:val="a"/>
    <w:qFormat/>
    <w:rsid w:val="006B10E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B10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6B10ED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B10ED"/>
    <w:pPr>
      <w:keepNext/>
      <w:jc w:val="center"/>
      <w:outlineLvl w:val="3"/>
    </w:pPr>
    <w:rPr>
      <w:szCs w:val="28"/>
      <w:u w:val="single"/>
    </w:rPr>
  </w:style>
  <w:style w:type="paragraph" w:styleId="5">
    <w:name w:val="heading 5"/>
    <w:basedOn w:val="a"/>
    <w:next w:val="a"/>
    <w:qFormat/>
    <w:rsid w:val="006B10ED"/>
    <w:pPr>
      <w:keepNext/>
      <w:jc w:val="center"/>
      <w:outlineLvl w:val="4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B10ED"/>
    <w:pPr>
      <w:ind w:left="4140"/>
    </w:pPr>
    <w:rPr>
      <w:sz w:val="28"/>
    </w:rPr>
  </w:style>
  <w:style w:type="paragraph" w:styleId="20">
    <w:name w:val="Body Text Indent 2"/>
    <w:basedOn w:val="a"/>
    <w:rsid w:val="006B10ED"/>
    <w:pPr>
      <w:ind w:left="4320"/>
      <w:jc w:val="center"/>
    </w:pPr>
    <w:rPr>
      <w:sz w:val="28"/>
    </w:rPr>
  </w:style>
  <w:style w:type="paragraph" w:styleId="a5">
    <w:name w:val="Balloon Text"/>
    <w:basedOn w:val="a"/>
    <w:link w:val="a6"/>
    <w:uiPriority w:val="99"/>
    <w:semiHidden/>
    <w:rsid w:val="00757FC7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995A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995A7A"/>
    <w:rPr>
      <w:sz w:val="16"/>
      <w:szCs w:val="16"/>
    </w:rPr>
  </w:style>
  <w:style w:type="paragraph" w:styleId="a7">
    <w:name w:val="Block Text"/>
    <w:basedOn w:val="a"/>
    <w:rsid w:val="00995A7A"/>
    <w:pPr>
      <w:spacing w:before="380" w:line="220" w:lineRule="auto"/>
      <w:ind w:left="240" w:right="200"/>
      <w:jc w:val="center"/>
    </w:pPr>
    <w:rPr>
      <w:sz w:val="28"/>
      <w:szCs w:val="20"/>
    </w:rPr>
  </w:style>
  <w:style w:type="paragraph" w:styleId="a8">
    <w:name w:val="Body Text"/>
    <w:basedOn w:val="a"/>
    <w:link w:val="a9"/>
    <w:rsid w:val="00995A7A"/>
    <w:pPr>
      <w:spacing w:after="120"/>
    </w:pPr>
  </w:style>
  <w:style w:type="character" w:customStyle="1" w:styleId="a9">
    <w:name w:val="Основной текст Знак"/>
    <w:link w:val="a8"/>
    <w:rsid w:val="00995A7A"/>
    <w:rPr>
      <w:sz w:val="24"/>
      <w:szCs w:val="24"/>
    </w:rPr>
  </w:style>
  <w:style w:type="paragraph" w:styleId="32">
    <w:name w:val="Body Text 3"/>
    <w:basedOn w:val="a"/>
    <w:link w:val="33"/>
    <w:rsid w:val="00CE71F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CE71F5"/>
    <w:rPr>
      <w:sz w:val="16"/>
      <w:szCs w:val="16"/>
    </w:rPr>
  </w:style>
  <w:style w:type="paragraph" w:customStyle="1" w:styleId="aa">
    <w:name w:val="По середине обычный"/>
    <w:basedOn w:val="a"/>
    <w:rsid w:val="00CE71F5"/>
    <w:pPr>
      <w:jc w:val="center"/>
    </w:pPr>
    <w:rPr>
      <w:sz w:val="28"/>
      <w:szCs w:val="20"/>
    </w:rPr>
  </w:style>
  <w:style w:type="paragraph" w:styleId="ab">
    <w:name w:val="header"/>
    <w:basedOn w:val="a"/>
    <w:link w:val="ac"/>
    <w:rsid w:val="00CE71F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CE71F5"/>
  </w:style>
  <w:style w:type="paragraph" w:styleId="10">
    <w:name w:val="toc 1"/>
    <w:basedOn w:val="a"/>
    <w:next w:val="a"/>
    <w:autoRedefine/>
    <w:rsid w:val="007F42C4"/>
    <w:pPr>
      <w:suppressAutoHyphens/>
    </w:pPr>
  </w:style>
  <w:style w:type="paragraph" w:styleId="ad">
    <w:name w:val="Title"/>
    <w:basedOn w:val="a"/>
    <w:link w:val="ae"/>
    <w:qFormat/>
    <w:rsid w:val="00EC38ED"/>
    <w:pPr>
      <w:jc w:val="center"/>
      <w:outlineLvl w:val="0"/>
    </w:pPr>
    <w:rPr>
      <w:b/>
      <w:sz w:val="28"/>
      <w:szCs w:val="20"/>
    </w:rPr>
  </w:style>
  <w:style w:type="character" w:customStyle="1" w:styleId="ae">
    <w:name w:val="Название Знак"/>
    <w:link w:val="ad"/>
    <w:rsid w:val="00EC38ED"/>
    <w:rPr>
      <w:b/>
      <w:sz w:val="28"/>
    </w:rPr>
  </w:style>
  <w:style w:type="paragraph" w:styleId="af">
    <w:name w:val="footer"/>
    <w:basedOn w:val="a"/>
    <w:link w:val="af0"/>
    <w:uiPriority w:val="99"/>
    <w:unhideWhenUsed/>
    <w:rsid w:val="00470328"/>
    <w:pPr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f0">
    <w:name w:val="Нижний колонтитул Знак"/>
    <w:link w:val="af"/>
    <w:uiPriority w:val="99"/>
    <w:rsid w:val="00470328"/>
    <w:rPr>
      <w:rFonts w:eastAsia="Calibri" w:cs="Times New Roman"/>
      <w:sz w:val="28"/>
      <w:szCs w:val="24"/>
      <w:lang w:eastAsia="en-US"/>
    </w:rPr>
  </w:style>
  <w:style w:type="character" w:customStyle="1" w:styleId="a4">
    <w:name w:val="Основной текст с отступом Знак"/>
    <w:link w:val="a3"/>
    <w:rsid w:val="004E672B"/>
    <w:rPr>
      <w:sz w:val="28"/>
      <w:szCs w:val="24"/>
    </w:rPr>
  </w:style>
  <w:style w:type="table" w:styleId="af1">
    <w:name w:val="Table Grid"/>
    <w:basedOn w:val="a1"/>
    <w:rsid w:val="004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5"/>
    <w:uiPriority w:val="99"/>
    <w:semiHidden/>
    <w:rsid w:val="005607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F801B-E3B5-4261-A81A-7A4C383A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ПКБ ЦВ</vt:lpstr>
    </vt:vector>
  </TitlesOfParts>
  <Company>ПКБ ЦВ ОАО "РЖД"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ПКБ ЦВ</dc:title>
  <dc:creator>Стандатризация</dc:creator>
  <cp:lastModifiedBy>1</cp:lastModifiedBy>
  <cp:revision>11</cp:revision>
  <cp:lastPrinted>2018-06-05T11:11:00Z</cp:lastPrinted>
  <dcterms:created xsi:type="dcterms:W3CDTF">2018-06-05T11:13:00Z</dcterms:created>
  <dcterms:modified xsi:type="dcterms:W3CDTF">2018-10-12T10:51:00Z</dcterms:modified>
</cp:coreProperties>
</file>